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730F" w14:textId="64ADB859" w:rsidR="00463AA4" w:rsidRPr="00463AA4" w:rsidRDefault="00463AA4" w:rsidP="00463AA4">
      <w:pPr>
        <w:widowControl/>
        <w:autoSpaceDE/>
        <w:autoSpaceDN/>
        <w:adjustRightInd/>
        <w:spacing w:before="100" w:beforeAutospacing="1" w:after="100" w:afterAutospacing="1"/>
        <w:rPr>
          <w:rFonts w:asciiTheme="minorHAnsi" w:hAnsiTheme="minorHAnsi"/>
          <w:b/>
          <w:bCs/>
          <w:color w:val="000000"/>
          <w:sz w:val="28"/>
          <w:szCs w:val="28"/>
        </w:rPr>
      </w:pPr>
      <w:r w:rsidRPr="00463AA4">
        <w:rPr>
          <w:rFonts w:asciiTheme="minorHAnsi" w:hAnsiTheme="minorHAnsi"/>
          <w:b/>
          <w:bCs/>
          <w:color w:val="000000"/>
          <w:sz w:val="28"/>
          <w:szCs w:val="28"/>
        </w:rPr>
        <w:t xml:space="preserve">Sample </w:t>
      </w:r>
      <w:r w:rsidRPr="00463AA4">
        <w:rPr>
          <w:rFonts w:asciiTheme="minorHAnsi" w:hAnsiTheme="minorHAnsi"/>
          <w:b/>
          <w:bCs/>
          <w:color w:val="000000"/>
          <w:sz w:val="28"/>
          <w:szCs w:val="28"/>
        </w:rPr>
        <w:t xml:space="preserve">Script for Contacting the FDA About </w:t>
      </w:r>
      <w:r w:rsidRPr="00463AA4">
        <w:rPr>
          <w:rFonts w:asciiTheme="minorHAnsi" w:hAnsiTheme="minorHAnsi"/>
          <w:b/>
          <w:bCs/>
          <w:color w:val="000000"/>
          <w:sz w:val="28"/>
          <w:szCs w:val="28"/>
        </w:rPr>
        <w:t>Abortion Drug</w:t>
      </w:r>
      <w:r w:rsidRPr="00463AA4">
        <w:rPr>
          <w:rFonts w:asciiTheme="minorHAnsi" w:hAnsiTheme="minorHAnsi"/>
          <w:b/>
          <w:bCs/>
          <w:color w:val="000000"/>
          <w:sz w:val="28"/>
          <w:szCs w:val="28"/>
        </w:rPr>
        <w:t xml:space="preserve"> Safety</w:t>
      </w:r>
    </w:p>
    <w:p w14:paraId="44E83F2A" w14:textId="6990ACC8" w:rsidR="00463AA4" w:rsidRPr="00463AA4" w:rsidRDefault="00463AA4" w:rsidP="00463AA4">
      <w:pPr>
        <w:widowControl/>
        <w:autoSpaceDE/>
        <w:autoSpaceDN/>
        <w:adjustRightInd/>
        <w:spacing w:before="100" w:beforeAutospacing="1" w:after="100" w:afterAutospacing="1"/>
        <w:rPr>
          <w:rFonts w:asciiTheme="minorHAnsi" w:hAnsiTheme="minorHAnsi"/>
          <w:color w:val="000000"/>
        </w:rPr>
      </w:pPr>
      <w:r w:rsidRPr="00463AA4">
        <w:rPr>
          <w:rFonts w:asciiTheme="minorHAnsi" w:hAnsiTheme="minorHAnsi"/>
          <w:color w:val="000000"/>
        </w:rPr>
        <w:t>I</w:t>
      </w:r>
      <w:r w:rsidRPr="00463AA4">
        <w:rPr>
          <w:rFonts w:asciiTheme="minorHAnsi" w:hAnsiTheme="minorHAnsi"/>
          <w:color w:val="000000"/>
        </w:rPr>
        <w:t xml:space="preserve"> urge the FDA to take immediate action </w:t>
      </w:r>
      <w:proofErr w:type="gramStart"/>
      <w:r w:rsidRPr="00463AA4">
        <w:rPr>
          <w:rFonts w:asciiTheme="minorHAnsi" w:hAnsiTheme="minorHAnsi"/>
          <w:color w:val="000000"/>
        </w:rPr>
        <w:t>in light of</w:t>
      </w:r>
      <w:proofErr w:type="gramEnd"/>
      <w:r w:rsidRPr="00463AA4">
        <w:rPr>
          <w:rFonts w:asciiTheme="minorHAnsi" w:hAnsiTheme="minorHAnsi"/>
          <w:color w:val="000000"/>
        </w:rPr>
        <w:t xml:space="preserve"> a new study from the </w:t>
      </w:r>
      <w:r w:rsidRPr="00463AA4">
        <w:rPr>
          <w:rFonts w:asciiTheme="minorHAnsi" w:hAnsiTheme="minorHAnsi"/>
          <w:i/>
          <w:iCs/>
          <w:color w:val="000000"/>
        </w:rPr>
        <w:t>Ethics and Public Policy Center</w:t>
      </w:r>
      <w:r w:rsidRPr="00463AA4">
        <w:rPr>
          <w:rFonts w:asciiTheme="minorHAnsi" w:hAnsiTheme="minorHAnsi"/>
          <w:color w:val="000000"/>
        </w:rPr>
        <w:t>, which confirms that abortion pills are far more dangerous than previously reported.</w:t>
      </w:r>
    </w:p>
    <w:p w14:paraId="1CCBFFA2" w14:textId="77777777" w:rsidR="00463AA4" w:rsidRPr="00463AA4" w:rsidRDefault="00463AA4" w:rsidP="00463AA4">
      <w:pPr>
        <w:widowControl/>
        <w:autoSpaceDE/>
        <w:autoSpaceDN/>
        <w:adjustRightInd/>
        <w:spacing w:before="100" w:beforeAutospacing="1" w:after="100" w:afterAutospacing="1"/>
        <w:rPr>
          <w:rFonts w:asciiTheme="minorHAnsi" w:hAnsiTheme="minorHAnsi"/>
          <w:color w:val="000000"/>
        </w:rPr>
      </w:pPr>
      <w:r w:rsidRPr="00463AA4">
        <w:rPr>
          <w:rFonts w:asciiTheme="minorHAnsi" w:hAnsiTheme="minorHAnsi"/>
          <w:color w:val="000000"/>
        </w:rPr>
        <w:t>The study shows a sharp rise in serious complications, including life-threatening hemorrhaging and emergency interventions—especially since the FDA removed critical safety protocols like in-person medical visits and ultrasounds.</w:t>
      </w:r>
    </w:p>
    <w:p w14:paraId="591AA75E" w14:textId="77777777" w:rsidR="00463AA4" w:rsidRPr="00463AA4" w:rsidRDefault="00463AA4" w:rsidP="00463AA4">
      <w:pPr>
        <w:widowControl/>
        <w:autoSpaceDE/>
        <w:autoSpaceDN/>
        <w:adjustRightInd/>
        <w:spacing w:before="100" w:beforeAutospacing="1" w:after="100" w:afterAutospacing="1"/>
        <w:rPr>
          <w:rFonts w:asciiTheme="minorHAnsi" w:hAnsiTheme="minorHAnsi"/>
          <w:color w:val="000000"/>
        </w:rPr>
      </w:pPr>
      <w:r w:rsidRPr="00463AA4">
        <w:rPr>
          <w:rFonts w:asciiTheme="minorHAnsi" w:hAnsiTheme="minorHAnsi"/>
          <w:color w:val="000000"/>
        </w:rPr>
        <w:t>Despite this growing body of evidence, Commissioner Marty Makary recently stated the FDA has no plans to revisit its abortion drug policy unless presented with “new data.” That data now exists—and it cannot be ignored.</w:t>
      </w:r>
    </w:p>
    <w:p w14:paraId="6E939FDB" w14:textId="77777777" w:rsidR="00463AA4" w:rsidRPr="00463AA4" w:rsidRDefault="00463AA4" w:rsidP="00463AA4">
      <w:pPr>
        <w:widowControl/>
        <w:autoSpaceDE/>
        <w:autoSpaceDN/>
        <w:adjustRightInd/>
        <w:spacing w:before="100" w:beforeAutospacing="1" w:after="100" w:afterAutospacing="1"/>
        <w:rPr>
          <w:rFonts w:asciiTheme="minorHAnsi" w:hAnsiTheme="minorHAnsi"/>
          <w:color w:val="000000"/>
        </w:rPr>
      </w:pPr>
      <w:r w:rsidRPr="00463AA4">
        <w:rPr>
          <w:rFonts w:asciiTheme="minorHAnsi" w:hAnsiTheme="minorHAnsi"/>
          <w:color w:val="000000"/>
        </w:rPr>
        <w:t>I am asking the FDA to either </w:t>
      </w:r>
      <w:r w:rsidRPr="00463AA4">
        <w:rPr>
          <w:rFonts w:asciiTheme="minorHAnsi" w:hAnsiTheme="minorHAnsi"/>
          <w:b/>
          <w:bCs/>
          <w:color w:val="000000"/>
        </w:rPr>
        <w:t>suspend its approval of Mifepristone</w:t>
      </w:r>
      <w:r w:rsidRPr="00463AA4">
        <w:rPr>
          <w:rFonts w:asciiTheme="minorHAnsi" w:hAnsiTheme="minorHAnsi"/>
          <w:color w:val="000000"/>
        </w:rPr>
        <w:t> or </w:t>
      </w:r>
      <w:r w:rsidRPr="00463AA4">
        <w:rPr>
          <w:rFonts w:asciiTheme="minorHAnsi" w:hAnsiTheme="minorHAnsi"/>
          <w:b/>
          <w:bCs/>
          <w:color w:val="000000"/>
        </w:rPr>
        <w:t>reinstate basic safety measures</w:t>
      </w:r>
      <w:r w:rsidRPr="00463AA4">
        <w:rPr>
          <w:rFonts w:asciiTheme="minorHAnsi" w:hAnsiTheme="minorHAnsi"/>
          <w:color w:val="000000"/>
        </w:rPr>
        <w:t> to protect women from harm.</w:t>
      </w:r>
    </w:p>
    <w:p w14:paraId="3068852D" w14:textId="77777777" w:rsidR="00463AA4" w:rsidRPr="00463AA4" w:rsidRDefault="00463AA4" w:rsidP="00463AA4">
      <w:pPr>
        <w:widowControl/>
        <w:autoSpaceDE/>
        <w:autoSpaceDN/>
        <w:adjustRightInd/>
        <w:spacing w:before="100" w:beforeAutospacing="1" w:after="100" w:afterAutospacing="1"/>
        <w:rPr>
          <w:rFonts w:asciiTheme="minorHAnsi" w:hAnsiTheme="minorHAnsi"/>
          <w:color w:val="000000"/>
        </w:rPr>
      </w:pPr>
      <w:r w:rsidRPr="00463AA4">
        <w:rPr>
          <w:rFonts w:asciiTheme="minorHAnsi" w:hAnsiTheme="minorHAnsi"/>
          <w:color w:val="000000"/>
        </w:rPr>
        <w:t>The FDA’s duty is to safeguard public health based on evidence—not ideology. Please act now to ensure that abortion drugs are held to the same safety standards as other high-risk medications.</w:t>
      </w:r>
    </w:p>
    <w:p w14:paraId="34C9E97D" w14:textId="77777777" w:rsidR="00463AA4" w:rsidRPr="00463AA4" w:rsidRDefault="00463AA4" w:rsidP="00463AA4">
      <w:pPr>
        <w:widowControl/>
        <w:autoSpaceDE/>
        <w:autoSpaceDN/>
        <w:adjustRightInd/>
        <w:spacing w:before="100" w:beforeAutospacing="1" w:after="100" w:afterAutospacing="1"/>
        <w:rPr>
          <w:rFonts w:asciiTheme="minorHAnsi" w:hAnsiTheme="minorHAnsi"/>
          <w:color w:val="000000"/>
        </w:rPr>
      </w:pPr>
      <w:r w:rsidRPr="00463AA4">
        <w:rPr>
          <w:rFonts w:asciiTheme="minorHAnsi" w:hAnsiTheme="minorHAnsi"/>
          <w:color w:val="000000"/>
        </w:rPr>
        <w:t>Thank you.</w:t>
      </w:r>
    </w:p>
    <w:p w14:paraId="511A54CE" w14:textId="77777777" w:rsidR="00014979" w:rsidRPr="00463AA4" w:rsidRDefault="00014979">
      <w:pPr>
        <w:rPr>
          <w:rFonts w:asciiTheme="minorHAnsi" w:hAnsiTheme="minorHAnsi"/>
        </w:rPr>
      </w:pPr>
    </w:p>
    <w:sectPr w:rsidR="00014979" w:rsidRPr="00463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A4"/>
    <w:rsid w:val="00014979"/>
    <w:rsid w:val="000B0967"/>
    <w:rsid w:val="0025253B"/>
    <w:rsid w:val="00463AA4"/>
    <w:rsid w:val="00613E61"/>
    <w:rsid w:val="00631631"/>
    <w:rsid w:val="006E37C1"/>
    <w:rsid w:val="00A6299C"/>
    <w:rsid w:val="00CA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AFAA"/>
  <w15:chartTrackingRefBased/>
  <w15:docId w15:val="{DF78ED67-3153-614A-9E34-1EFCE0C6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9C"/>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463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A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A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3A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3A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3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3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3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A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AA4"/>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463AA4"/>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463AA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463AA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63AA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463AA4"/>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463A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A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A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3A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3AA4"/>
    <w:rPr>
      <w:i/>
      <w:iCs/>
      <w:color w:val="404040" w:themeColor="text1" w:themeTint="BF"/>
      <w:sz w:val="24"/>
      <w:szCs w:val="24"/>
    </w:rPr>
  </w:style>
  <w:style w:type="paragraph" w:styleId="ListParagraph">
    <w:name w:val="List Paragraph"/>
    <w:basedOn w:val="Normal"/>
    <w:uiPriority w:val="34"/>
    <w:qFormat/>
    <w:rsid w:val="00463AA4"/>
    <w:pPr>
      <w:ind w:left="720"/>
      <w:contextualSpacing/>
    </w:pPr>
  </w:style>
  <w:style w:type="character" w:styleId="IntenseEmphasis">
    <w:name w:val="Intense Emphasis"/>
    <w:basedOn w:val="DefaultParagraphFont"/>
    <w:uiPriority w:val="21"/>
    <w:qFormat/>
    <w:rsid w:val="00463AA4"/>
    <w:rPr>
      <w:i/>
      <w:iCs/>
      <w:color w:val="0F4761" w:themeColor="accent1" w:themeShade="BF"/>
    </w:rPr>
  </w:style>
  <w:style w:type="paragraph" w:styleId="IntenseQuote">
    <w:name w:val="Intense Quote"/>
    <w:basedOn w:val="Normal"/>
    <w:next w:val="Normal"/>
    <w:link w:val="IntenseQuoteChar"/>
    <w:uiPriority w:val="30"/>
    <w:qFormat/>
    <w:rsid w:val="00463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AA4"/>
    <w:rPr>
      <w:i/>
      <w:iCs/>
      <w:color w:val="0F4761" w:themeColor="accent1" w:themeShade="BF"/>
      <w:sz w:val="24"/>
      <w:szCs w:val="24"/>
    </w:rPr>
  </w:style>
  <w:style w:type="character" w:styleId="IntenseReference">
    <w:name w:val="Intense Reference"/>
    <w:basedOn w:val="DefaultParagraphFont"/>
    <w:uiPriority w:val="32"/>
    <w:qFormat/>
    <w:rsid w:val="00463AA4"/>
    <w:rPr>
      <w:b/>
      <w:bCs/>
      <w:smallCaps/>
      <w:color w:val="0F4761" w:themeColor="accent1" w:themeShade="BF"/>
      <w:spacing w:val="5"/>
    </w:rPr>
  </w:style>
  <w:style w:type="character" w:customStyle="1" w:styleId="apple-converted-space">
    <w:name w:val="apple-converted-space"/>
    <w:basedOn w:val="DefaultParagraphFont"/>
    <w:rsid w:val="00463AA4"/>
  </w:style>
  <w:style w:type="character" w:styleId="Emphasis">
    <w:name w:val="Emphasis"/>
    <w:basedOn w:val="DefaultParagraphFont"/>
    <w:uiPriority w:val="20"/>
    <w:qFormat/>
    <w:rsid w:val="00463AA4"/>
    <w:rPr>
      <w:i/>
      <w:iCs/>
    </w:rPr>
  </w:style>
  <w:style w:type="character" w:styleId="Strong">
    <w:name w:val="Strong"/>
    <w:basedOn w:val="DefaultParagraphFont"/>
    <w:uiPriority w:val="22"/>
    <w:qFormat/>
    <w:rsid w:val="00463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6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Snyder</dc:creator>
  <cp:keywords/>
  <dc:description/>
  <cp:lastModifiedBy>Alexandra Snyder</cp:lastModifiedBy>
  <cp:revision>1</cp:revision>
  <dcterms:created xsi:type="dcterms:W3CDTF">2025-04-30T21:58:00Z</dcterms:created>
  <dcterms:modified xsi:type="dcterms:W3CDTF">2025-04-30T22:04:00Z</dcterms:modified>
</cp:coreProperties>
</file>